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56" w:rsidRDefault="00975356">
      <w:r>
        <w:t xml:space="preserve">Перечень учебно-методического обеспечения </w:t>
      </w:r>
    </w:p>
    <w:p w:rsidR="00F86A83" w:rsidRDefault="00975356">
      <w:bookmarkStart w:id="0" w:name="_GoBack"/>
      <w:bookmarkEnd w:id="0"/>
      <w:r>
        <w:t xml:space="preserve">для самостоятельной работы обучающихся по дисциплине (модулю) Тема и учебно-методическое обеспечение самостоятельной работы студентов № п/п Тема самостоятельной работы студентов Литература 1. Работа над ошибками по первой производственной практике. </w:t>
      </w:r>
      <w:proofErr w:type="spellStart"/>
      <w:r>
        <w:t>Осн</w:t>
      </w:r>
      <w:proofErr w:type="spellEnd"/>
      <w:r>
        <w:t>. 1, 2, 3 Доп. 1, 4, 6, 10, 15, 17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«Челябинский государственный университет» (ФГБОУ ВПО «</w:t>
      </w:r>
      <w:proofErr w:type="spellStart"/>
      <w:r>
        <w:t>ЧелГУ</w:t>
      </w:r>
      <w:proofErr w:type="spellEnd"/>
      <w:r>
        <w:t xml:space="preserve">») Институт гуманитарного образования Кафедра журналистики и </w:t>
      </w:r>
      <w:proofErr w:type="spellStart"/>
      <w:r>
        <w:t>медиаобразования</w:t>
      </w:r>
      <w:proofErr w:type="spellEnd"/>
      <w:r>
        <w:t xml:space="preserve"> Рабочая программа дисциплины «Профессионально-творческий практикум» по направлению подготовки 42.03.02 «Журналистика» ФГБОУ ВПО «</w:t>
      </w:r>
      <w:proofErr w:type="spellStart"/>
      <w:r>
        <w:t>ЧелГУ</w:t>
      </w:r>
      <w:proofErr w:type="spellEnd"/>
      <w:r>
        <w:t>» Версия документа – 1 стр. 17 из 31 Первый экземпляр __________ КОПИЯ № _____ ФГБОУ ВПО «</w:t>
      </w:r>
      <w:proofErr w:type="spellStart"/>
      <w:r>
        <w:t>ЧелГУ</w:t>
      </w:r>
      <w:proofErr w:type="spellEnd"/>
      <w:r>
        <w:t xml:space="preserve">» 2. Жанровая система в печатных и интернет-изданиях </w:t>
      </w:r>
      <w:proofErr w:type="spellStart"/>
      <w:r>
        <w:t>Осн</w:t>
      </w:r>
      <w:proofErr w:type="spellEnd"/>
      <w:r>
        <w:t xml:space="preserve">. 1, 2, 3 Доп. 1, 4, 6, 10 3. Жанровая система на телевидении и радио </w:t>
      </w:r>
      <w:proofErr w:type="spellStart"/>
      <w:r>
        <w:t>Осн</w:t>
      </w:r>
      <w:proofErr w:type="spellEnd"/>
      <w:r>
        <w:t xml:space="preserve">. 2, 3 Доп. 3, 5, 10, 11, 17 4. Пресс-релиз как жанр печатной и интернет-журналистики. </w:t>
      </w:r>
      <w:proofErr w:type="spellStart"/>
      <w:r>
        <w:t>Осн</w:t>
      </w:r>
      <w:proofErr w:type="spellEnd"/>
      <w:r>
        <w:t xml:space="preserve">. 3 Доп. 10 5. Жанр ток-шоу на телевидении Доп. 3, 5, 10, 17 6. Утреннее-шоу на радио. Доп. 3, 7, 10, 11 7. Жанр реалити-шоу на современном телевидении Доп. 3, 5, 10, 17 8. Основы создания интернет-СМИ. </w:t>
      </w:r>
      <w:proofErr w:type="spellStart"/>
      <w:r>
        <w:t>Осн</w:t>
      </w:r>
      <w:proofErr w:type="spellEnd"/>
      <w:r>
        <w:t xml:space="preserve">. 1 Доп. 1, 4, 6 9. Творчество журналиста и оперативность создания материала </w:t>
      </w:r>
      <w:proofErr w:type="spellStart"/>
      <w:r>
        <w:t>Осн</w:t>
      </w:r>
      <w:proofErr w:type="spellEnd"/>
      <w:r>
        <w:t xml:space="preserve">. 1 10. Особенности работы журналиста в конвергентной редакции. </w:t>
      </w:r>
      <w:proofErr w:type="spellStart"/>
      <w:r>
        <w:t>Осн</w:t>
      </w:r>
      <w:proofErr w:type="spellEnd"/>
      <w:r>
        <w:t xml:space="preserve">. 1 Доп. 1, 3, 4, 5, 6, 11 11. Повышение профессиональных навыков журналиста при работе с новостными жанрами. </w:t>
      </w:r>
      <w:proofErr w:type="spellStart"/>
      <w:r>
        <w:t>Осн</w:t>
      </w:r>
      <w:proofErr w:type="spellEnd"/>
      <w:r>
        <w:t xml:space="preserve">. 1, 2, 3 Доп. 1, 4, 5, 6, 10, 16 12. Повышение профессиональных навыков журналиста при работе с аналитическими жанрами. </w:t>
      </w:r>
      <w:proofErr w:type="spellStart"/>
      <w:r>
        <w:t>Осн</w:t>
      </w:r>
      <w:proofErr w:type="spellEnd"/>
      <w:r>
        <w:t xml:space="preserve">. 2, 3 Доп. 5, 10, 14 13. Повышение профессиональных навыков журналиста при работе с документально-художественными жанрами. </w:t>
      </w:r>
      <w:proofErr w:type="spellStart"/>
      <w:r>
        <w:t>Осн</w:t>
      </w:r>
      <w:proofErr w:type="spellEnd"/>
      <w:r>
        <w:t xml:space="preserve">. 2, 3 Доп. 5, 10 14. Научно-популярная журналистика в различных видах СМИ </w:t>
      </w:r>
      <w:proofErr w:type="spellStart"/>
      <w:r>
        <w:t>Осн</w:t>
      </w:r>
      <w:proofErr w:type="spellEnd"/>
      <w:r>
        <w:t xml:space="preserve">. 2, 3 Доп. 5, 10 15. Правила выбора темы для различных форматов изданий Доп. 5 16. Фотожурналистика в современных печатных СМИ. Доп. 2, 9, 12 17. Работа над ошибками второй производственной практики. </w:t>
      </w:r>
      <w:proofErr w:type="spellStart"/>
      <w:r>
        <w:t>Осн</w:t>
      </w:r>
      <w:proofErr w:type="spellEnd"/>
      <w:r>
        <w:t xml:space="preserve">. 1, 2, 3 Доп. 5, 15, 17 18. Аналитическая статья как жанр печатной и интернет-журналистики </w:t>
      </w:r>
      <w:proofErr w:type="spellStart"/>
      <w:r>
        <w:t>Осн</w:t>
      </w:r>
      <w:proofErr w:type="spellEnd"/>
      <w:r>
        <w:t>. 3 Доп. 10, 14</w:t>
      </w:r>
    </w:p>
    <w:sectPr w:rsidR="00F8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56"/>
    <w:rsid w:val="00975356"/>
    <w:rsid w:val="00F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72F"/>
  <w15:chartTrackingRefBased/>
  <w15:docId w15:val="{D7978C15-4D4C-4CFC-A0F8-242762E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1</cp:revision>
  <dcterms:created xsi:type="dcterms:W3CDTF">2021-02-01T01:19:00Z</dcterms:created>
  <dcterms:modified xsi:type="dcterms:W3CDTF">2021-02-01T01:19:00Z</dcterms:modified>
</cp:coreProperties>
</file>